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6354B" w14:textId="113BB2C5" w:rsidR="00F469A1" w:rsidRPr="0016518C" w:rsidRDefault="0016518C" w:rsidP="00F469A1">
      <w:pPr>
        <w:pStyle w:val="a3"/>
        <w:spacing w:before="0" w:beforeAutospacing="0" w:after="240" w:afterAutospacing="0"/>
        <w:rPr>
          <w:rFonts w:ascii="Segoe UI" w:hAnsi="Segoe UI" w:cs="Segoe UI"/>
          <w:b/>
          <w:bCs/>
          <w:color w:val="010101"/>
        </w:rPr>
      </w:pPr>
      <w:r w:rsidRPr="0016518C">
        <w:rPr>
          <w:rFonts w:ascii="Segoe UI" w:hAnsi="Segoe UI" w:cs="Segoe UI"/>
          <w:b/>
          <w:bCs/>
          <w:color w:val="010101"/>
        </w:rPr>
        <w:t xml:space="preserve">   </w:t>
      </w:r>
      <w:r w:rsidR="00F469A1" w:rsidRPr="0016518C">
        <w:rPr>
          <w:rFonts w:ascii="Segoe UI" w:hAnsi="Segoe UI" w:cs="Segoe UI"/>
          <w:b/>
          <w:bCs/>
          <w:color w:val="010101"/>
        </w:rPr>
        <w:t>Виды мотивации дошкольников во время осуществления организованной образовательной деятельности.</w:t>
      </w:r>
    </w:p>
    <w:p w14:paraId="66E73FBB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Одним из залогов успешной образовательной деятельности является </w:t>
      </w:r>
      <w:r>
        <w:rPr>
          <w:rFonts w:ascii="Segoe UI" w:hAnsi="Segoe UI" w:cs="Segoe UI"/>
          <w:i/>
          <w:iCs/>
          <w:color w:val="010101"/>
        </w:rPr>
        <w:t>мотивация.</w:t>
      </w:r>
    </w:p>
    <w:p w14:paraId="5084DFB2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Мотивация</w:t>
      </w:r>
      <w:r>
        <w:rPr>
          <w:rFonts w:ascii="Segoe UI" w:hAnsi="Segoe UI" w:cs="Segoe UI"/>
          <w:color w:val="010101"/>
        </w:rPr>
        <w:t> – это совокупность внутренних и внешних движущих сил, которые побуждают человека к деятельности, придают этой деятельности направленность, ориентированную на достижение цели. При этом необходимы такие приёмы, которые обеспечат возникновение нужной мотивации у детей.</w:t>
      </w:r>
    </w:p>
    <w:p w14:paraId="148685AF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Цель мотивации</w:t>
      </w:r>
      <w:r>
        <w:rPr>
          <w:rFonts w:ascii="Segoe UI" w:hAnsi="Segoe UI" w:cs="Segoe UI"/>
          <w:color w:val="010101"/>
        </w:rPr>
        <w:t> – вызвать у детей интерес к занятию, занимательному делу, создать условия увлеченности, умственного напряжения, направить усилия детей на осознанное освоение и приобретение знаний и умений.</w:t>
      </w:r>
    </w:p>
    <w:p w14:paraId="07C35222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Виды мотивации:</w:t>
      </w:r>
    </w:p>
    <w:p w14:paraId="6B32A7BC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Игровая</w:t>
      </w:r>
    </w:p>
    <w:p w14:paraId="1159B8C8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Проблемно-бытовая</w:t>
      </w:r>
    </w:p>
    <w:p w14:paraId="3A129045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Сказочная</w:t>
      </w:r>
    </w:p>
    <w:p w14:paraId="75358912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Создание ситуации успеха</w:t>
      </w:r>
    </w:p>
    <w:p w14:paraId="21D867DC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Соревновательная</w:t>
      </w:r>
    </w:p>
    <w:p w14:paraId="06152131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Мотивация общения</w:t>
      </w:r>
    </w:p>
    <w:p w14:paraId="73A7061A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Личная заинтересованность</w:t>
      </w:r>
    </w:p>
    <w:p w14:paraId="69A20137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Познавательная</w:t>
      </w:r>
    </w:p>
    <w:p w14:paraId="071578DF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Использование ИКТ</w:t>
      </w:r>
    </w:p>
    <w:p w14:paraId="5DCAA6FA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Описание видов мотивации:</w:t>
      </w:r>
    </w:p>
    <w:p w14:paraId="4274A5DA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Игровая</w:t>
      </w:r>
    </w:p>
    <w:p w14:paraId="100B7EA8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Особое значение имеют игровые формы обучения. Именно игра позволяет развивать умственные и художественные способности, помогает детям познавать мир. Игровая мотивация может применяться в любой образовательной деятельности. Создание игрового интереса к ООД с самых его первых минут и поддержание интереса на всем его протяжении залог успешного результата деятельности всех его участников.</w:t>
      </w:r>
    </w:p>
    <w:p w14:paraId="24069A12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Проблемно-бытовая</w:t>
      </w:r>
    </w:p>
    <w:p w14:paraId="2C51705E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Проблемная ситуация – это такая ситуация, при которой ребенок хочет решить трудные для него задачи, но ему не хватает данных, и он должен сам их искать.</w:t>
      </w:r>
    </w:p>
    <w:p w14:paraId="4B509918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Правильно созданная проблемная ситуация способствует тому, что ребенок:</w:t>
      </w:r>
    </w:p>
    <w:p w14:paraId="6E0E0A7A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сам формулирует проблему (задачу);</w:t>
      </w:r>
    </w:p>
    <w:p w14:paraId="2BB4E594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сам находит ее решение;</w:t>
      </w:r>
    </w:p>
    <w:p w14:paraId="55D830F6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решает и сам контролирует правильность этого решения.</w:t>
      </w:r>
    </w:p>
    <w:p w14:paraId="61DB312C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Такой вид мотивации используется с младшей группы.</w:t>
      </w:r>
    </w:p>
    <w:p w14:paraId="30FA3CBA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Ребёнок достигает цели обучения, решая проблемы игрушек.</w:t>
      </w:r>
    </w:p>
    <w:p w14:paraId="0AF879F3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 данной мотивации ребёнок выступает как помощник и защитник, и её уместно использовать для обучения различным практическим умениям.</w:t>
      </w:r>
    </w:p>
    <w:p w14:paraId="796B129A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Данный вид мотивации можно использовать на занятиях аппликации, конструировании, рисовании.</w:t>
      </w:r>
    </w:p>
    <w:p w14:paraId="1BB5880C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Например: Медведь разрушил теремок зверей. Они остались без домика. Как мы можем помочь животным? (Можем сами построить им домики (из кубиков, аппликацию, из палочек </w:t>
      </w:r>
      <w:proofErr w:type="spellStart"/>
      <w:r>
        <w:rPr>
          <w:rFonts w:ascii="Segoe UI" w:hAnsi="Segoe UI" w:cs="Segoe UI"/>
          <w:i/>
          <w:iCs/>
          <w:color w:val="010101"/>
        </w:rPr>
        <w:t>Кюизенера</w:t>
      </w:r>
      <w:proofErr w:type="spellEnd"/>
      <w:r>
        <w:rPr>
          <w:rFonts w:ascii="Segoe UI" w:hAnsi="Segoe UI" w:cs="Segoe UI"/>
          <w:i/>
          <w:iCs/>
          <w:color w:val="010101"/>
        </w:rPr>
        <w:t>, нарисовать красками).</w:t>
      </w:r>
    </w:p>
    <w:p w14:paraId="1E30EFA1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Сказочная</w:t>
      </w:r>
    </w:p>
    <w:p w14:paraId="5665C0F7" w14:textId="77777777" w:rsidR="00F469A1" w:rsidRDefault="00F469A1" w:rsidP="00F469A1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Например, на занятия могут прийти Незнайка, Утёнок Кряк и Мишутка Тиш. Утёнок Кряк любит природу и путешествия, много об этом знает и рассказывает детям. Незнайка многого не знает и не умеет, ему часто требуется «помощь» детей. Мишутка - спортсмен, он показывает упражнения для разминки, занимается спортом. Они активно выражают свое мнение, спрашивают непонятное, ошибаются, запутываются, не понимают. Детское стремление общаться и помогать ему существенно увеличивает активность и заинтересованность.</w:t>
      </w:r>
    </w:p>
    <w:p w14:paraId="18A89687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Создание ситуации успеха</w:t>
      </w:r>
    </w:p>
    <w:p w14:paraId="16A387DF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Создание ситуации успеха – это специально организованная деятельность взрослого, когда ребенок от процесса или результата своей деятельности чувствует радость.</w:t>
      </w:r>
    </w:p>
    <w:p w14:paraId="1AA02CC9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Условия для создания ситуации успеха:</w:t>
      </w:r>
    </w:p>
    <w:p w14:paraId="0DE2EC65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Доброжелательность окружающих: </w:t>
      </w:r>
      <w:r>
        <w:rPr>
          <w:rFonts w:ascii="Segoe UI" w:hAnsi="Segoe UI" w:cs="Segoe UI"/>
          <w:i/>
          <w:iCs/>
          <w:color w:val="010101"/>
        </w:rPr>
        <w:t xml:space="preserve">расположенность, улыбки, дружеские подбадривания, ожидание исполнения и интерес к </w:t>
      </w:r>
      <w:proofErr w:type="gramStart"/>
      <w:r>
        <w:rPr>
          <w:rFonts w:ascii="Segoe UI" w:hAnsi="Segoe UI" w:cs="Segoe UI"/>
          <w:i/>
          <w:iCs/>
          <w:color w:val="010101"/>
        </w:rPr>
        <w:t>будущему .</w:t>
      </w:r>
      <w:proofErr w:type="gramEnd"/>
    </w:p>
    <w:p w14:paraId="55939C35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Снятие страха – особая операция, необходимая для каждого ребенка, жаждущего успеха и пугающегося неудачи. Поэтому </w:t>
      </w:r>
      <w:r>
        <w:rPr>
          <w:rFonts w:ascii="Segoe UI" w:hAnsi="Segoe UI" w:cs="Segoe UI"/>
          <w:i/>
          <w:iCs/>
          <w:color w:val="010101"/>
        </w:rPr>
        <w:t>педагог говорит: «Это совсем не трудно… Если даже не получится, ничего страшного, мы поищем другой способ…» или же «Мы все тебе поможем».</w:t>
      </w:r>
    </w:p>
    <w:p w14:paraId="1ADC7BF7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Дружеское положительное подкрепление – оглашение достоинств, которые еще не успел проявить ребенок, но которыми его наделяют окружающие. </w:t>
      </w:r>
      <w:r>
        <w:rPr>
          <w:rFonts w:ascii="Segoe UI" w:hAnsi="Segoe UI" w:cs="Segoe UI"/>
          <w:i/>
          <w:iCs/>
          <w:color w:val="010101"/>
        </w:rPr>
        <w:t>Например: «У тебя, такого умного (сильного), непременно получится…».</w:t>
      </w:r>
    </w:p>
    <w:p w14:paraId="178C7CFD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Оценка продукта деятельности ребенка. </w:t>
      </w:r>
      <w:r>
        <w:rPr>
          <w:rFonts w:ascii="Segoe UI" w:hAnsi="Segoe UI" w:cs="Segoe UI"/>
          <w:i/>
          <w:iCs/>
          <w:color w:val="010101"/>
        </w:rPr>
        <w:t>Оценивание должно быть детальное, а не целостное: «Особенно удалось тебе…», «Больше всего мне нравится, как ты…».</w:t>
      </w:r>
    </w:p>
    <w:p w14:paraId="03A3A99D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proofErr w:type="gramStart"/>
      <w:r>
        <w:rPr>
          <w:rFonts w:ascii="Segoe UI" w:hAnsi="Segoe UI" w:cs="Segoe UI"/>
          <w:i/>
          <w:iCs/>
          <w:color w:val="010101"/>
        </w:rPr>
        <w:t>Соревновательная</w:t>
      </w:r>
      <w:r>
        <w:rPr>
          <w:rFonts w:ascii="Segoe UI" w:hAnsi="Segoe UI" w:cs="Segoe UI"/>
          <w:color w:val="010101"/>
        </w:rPr>
        <w:t>(</w:t>
      </w:r>
      <w:proofErr w:type="gramEnd"/>
      <w:r>
        <w:rPr>
          <w:rFonts w:ascii="Segoe UI" w:hAnsi="Segoe UI" w:cs="Segoe UI"/>
          <w:color w:val="010101"/>
        </w:rPr>
        <w:t>4-7 лет)</w:t>
      </w:r>
    </w:p>
    <w:p w14:paraId="38AEAC40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Стремление ребёнка выиграть, быть первым.</w:t>
      </w:r>
    </w:p>
    <w:p w14:paraId="2012E047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Используются творческие задания, игры по правилам. (старший дошкольный возраст).</w:t>
      </w:r>
    </w:p>
    <w:p w14:paraId="0F32D325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Например: дыхательные упражнения «Футбол», «Буря в стакане», игра «Кто больше подберет слов?», «Отгадай загадку», «Кто первый составит схему слова», «Рыбалка».</w:t>
      </w:r>
    </w:p>
    <w:p w14:paraId="2BDAF3A1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Мотивация общения</w:t>
      </w:r>
    </w:p>
    <w:p w14:paraId="09C14261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Здесь мотивом для детей является общение со взрослым, возможность получить одобрение, а также интерес к совместным делам, которые можно выполнять вместе.</w:t>
      </w:r>
    </w:p>
    <w:p w14:paraId="561C4360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Например:</w:t>
      </w:r>
    </w:p>
    <w:p w14:paraId="1551A64D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- Ребята, я хочу угостить наших кукол печеньем. Но я одна, а кукол много. Я, наверное, не успею. Вы хотите мне помочь? После согласия детей распределяются поручения. В конце подчеркиваете, что результат был достигнут путём совместных усилий, что к нему пришли все вместе.</w:t>
      </w:r>
    </w:p>
    <w:p w14:paraId="78658514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Личная заинтересованность</w:t>
      </w:r>
    </w:p>
    <w:p w14:paraId="69AF3771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Основан на внутренней заинтересованности ребёнка.</w:t>
      </w:r>
    </w:p>
    <w:p w14:paraId="01EEC88A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Например:</w:t>
      </w:r>
    </w:p>
    <w:p w14:paraId="40900B7B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- Ребята, посмотрите какая у меня красивая открытка! Эту открытку можно подарить маме на 8 марта. Вы хотите подарить маме такую же? И вы показываете, как можно это изготовить.</w:t>
      </w:r>
    </w:p>
    <w:p w14:paraId="7115541C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Познавательная</w:t>
      </w:r>
    </w:p>
    <w:p w14:paraId="5A48B2A0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Стремление ребенка получать знания, узнать новое.</w:t>
      </w:r>
    </w:p>
    <w:p w14:paraId="31F99917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На занятиях педагог использует игры, направленные на формирование познавательной мотивации у дошкольников. Так же педагог побуждает у детей познавательный интерес чтением художественной и научно-познавательной литературы с последующим обсуждением; обсуждение интересных событий из </w:t>
      </w:r>
      <w:r>
        <w:rPr>
          <w:rFonts w:ascii="Segoe UI" w:hAnsi="Segoe UI" w:cs="Segoe UI"/>
          <w:i/>
          <w:iCs/>
          <w:color w:val="010101"/>
        </w:rPr>
        <w:lastRenderedPageBreak/>
        <w:t xml:space="preserve">жизни, </w:t>
      </w:r>
      <w:proofErr w:type="gramStart"/>
      <w:r>
        <w:rPr>
          <w:rFonts w:ascii="Segoe UI" w:hAnsi="Segoe UI" w:cs="Segoe UI"/>
          <w:i/>
          <w:iCs/>
          <w:color w:val="010101"/>
        </w:rPr>
        <w:t>города,;</w:t>
      </w:r>
      <w:proofErr w:type="gramEnd"/>
      <w:r>
        <w:rPr>
          <w:rFonts w:ascii="Segoe UI" w:hAnsi="Segoe UI" w:cs="Segoe UI"/>
          <w:i/>
          <w:iCs/>
          <w:color w:val="010101"/>
        </w:rPr>
        <w:t xml:space="preserve"> разговором о явлениях природы и временах года во время прогулок и др.)</w:t>
      </w:r>
    </w:p>
    <w:p w14:paraId="4F72CF96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Использование ИКТ</w:t>
      </w:r>
    </w:p>
    <w:p w14:paraId="02928B3B" w14:textId="77777777" w:rsidR="00F469A1" w:rsidRDefault="00F469A1" w:rsidP="00F469A1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Использование компьютера позволяет активизировать непроизвольное внимание, повысить интерес к обучению, расширить возможности работы с наглядным материалом, что способствует достижению поставленных целей.</w:t>
      </w:r>
    </w:p>
    <w:p w14:paraId="4AF412D3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Один из не мало важных приемом активизации детей на занятии - это сюрпризный момент.</w:t>
      </w:r>
    </w:p>
    <w:p w14:paraId="108311EF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Сюрприз- это неожиданные веселые моменты, которые всегда вызывают у детей бурю эмоций, дети оживляются, их деятельность активизируется. Кроме того, сюрпризные моменты создают ситуацию новизны, в которой нуждается ребенок дошкольного возраста. Сюрпризные моменты всегда красочны, ярки, неожиданны, они стимулируют развитие творческой фантазии, служат удовлетворению жажды открытий ребенком в окружающем мире.</w:t>
      </w:r>
    </w:p>
    <w:p w14:paraId="0F53A9CF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В группе «вырастает» необычный цветок — цветик-семицветик, на обратной стороне лепестков которого написаны задания для детей.</w:t>
      </w:r>
    </w:p>
    <w:p w14:paraId="17A63594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 xml:space="preserve">Прилетает </w:t>
      </w:r>
      <w:proofErr w:type="spellStart"/>
      <w:r>
        <w:rPr>
          <w:rFonts w:ascii="Segoe UI" w:hAnsi="Segoe UI" w:cs="Segoe UI"/>
          <w:i/>
          <w:iCs/>
          <w:color w:val="010101"/>
        </w:rPr>
        <w:t>Каркуша</w:t>
      </w:r>
      <w:proofErr w:type="spellEnd"/>
      <w:r>
        <w:rPr>
          <w:rFonts w:ascii="Segoe UI" w:hAnsi="Segoe UI" w:cs="Segoe UI"/>
          <w:i/>
          <w:iCs/>
          <w:color w:val="010101"/>
        </w:rPr>
        <w:t xml:space="preserve"> из передачи «Спокойной ночи, малыши» с письмом любого содержания от своих друзей.</w:t>
      </w:r>
    </w:p>
    <w:p w14:paraId="5E623E43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i/>
          <w:iCs/>
          <w:color w:val="010101"/>
        </w:rPr>
        <w:t>Необычное появление сказочных героев.</w:t>
      </w:r>
    </w:p>
    <w:p w14:paraId="79FB85D3" w14:textId="77777777" w:rsidR="00F469A1" w:rsidRDefault="00F469A1" w:rsidP="00F469A1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Сюрпризные моменты используются чаще всего в начале занятия, в отличии от мотиваций, которые применяются в течении всей организованной образовательной деятельности.</w:t>
      </w:r>
    </w:p>
    <w:p w14:paraId="4149E8A9" w14:textId="77777777" w:rsidR="00E94E76" w:rsidRDefault="00E94E76"/>
    <w:sectPr w:rsidR="00E94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A1"/>
    <w:rsid w:val="0016518C"/>
    <w:rsid w:val="00A67130"/>
    <w:rsid w:val="00E94E76"/>
    <w:rsid w:val="00F4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594E"/>
  <w15:chartTrackingRefBased/>
  <w15:docId w15:val="{27744C21-C454-400B-9CE6-9C2C04E8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9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5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2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serov</dc:creator>
  <cp:keywords/>
  <dc:description/>
  <cp:lastModifiedBy>Наталья Серова</cp:lastModifiedBy>
  <cp:revision>2</cp:revision>
  <dcterms:created xsi:type="dcterms:W3CDTF">2023-02-12T19:09:00Z</dcterms:created>
  <dcterms:modified xsi:type="dcterms:W3CDTF">2026-01-23T07:54:00Z</dcterms:modified>
</cp:coreProperties>
</file>