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BE71" w14:textId="77777777" w:rsidR="00F013C9" w:rsidRDefault="00000000">
      <w:pPr>
        <w:spacing w:after="0" w:line="360" w:lineRule="auto"/>
      </w:pPr>
      <w:r>
        <w:rPr>
          <w:rFonts w:ascii="inter" w:eastAsia="inter" w:hAnsi="inter" w:cs="inter"/>
          <w:noProof/>
          <w:color w:val="000000"/>
        </w:rPr>
        <w:drawing>
          <wp:inline distT="0" distB="0" distL="0" distR="0" wp14:anchorId="08B79E19" wp14:editId="0738E1DA">
            <wp:extent cx="2420112" cy="609600"/>
            <wp:effectExtent l="0" t="0" r="0" b="0"/>
            <wp:docPr id="1" name="image-4c390f223f0538be7466d01eb93d94a1a0b549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4c390f223f0538be7466d01eb93d94a1a0b54987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A4EE" w14:textId="6AEDE24C" w:rsidR="00F013C9" w:rsidRDefault="0071260C">
      <w:pPr>
        <w:spacing w:before="157" w:after="157" w:line="270" w:lineRule="auto"/>
      </w:pPr>
      <w:bookmarkStart w:id="0" w:name="приемы_рефлексии_на_занятии_с_дет_d3ebe3"/>
      <w:r>
        <w:rPr>
          <w:rFonts w:ascii="inter" w:eastAsia="inter" w:hAnsi="inter" w:cs="inter"/>
          <w:b/>
          <w:color w:val="000000"/>
          <w:sz w:val="39"/>
        </w:rPr>
        <w:t>Приемы рефлексии на занятии с</w:t>
      </w:r>
      <w:bookmarkEnd w:id="0"/>
      <w:r w:rsidR="00A31962">
        <w:rPr>
          <w:rFonts w:ascii="inter" w:eastAsia="inter" w:hAnsi="inter" w:cs="inter"/>
          <w:b/>
          <w:color w:val="000000"/>
          <w:sz w:val="39"/>
        </w:rPr>
        <w:t>о старшими дошкольниками.</w:t>
      </w:r>
    </w:p>
    <w:p w14:paraId="20721AED" w14:textId="77777777" w:rsidR="00F013C9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Приемы рефлексии помогают детям подготовительной группы осмыслить занятие, выразить эмоции и поделиться впечатлениями, развивая самоконтроль и речь в соответствии с ФГОС ДО. Они должны быть игровыми, простыми и учитывать возрастные особенности 6–7-летних детей. Такие техники активизируют мышление и делают завершение занятия увлекательным.</w:t>
      </w:r>
      <w:bookmarkStart w:id="1" w:name="fnref1"/>
      <w:bookmarkEnd w:id="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2" w:name="fnref2"/>
      <w:bookmarkEnd w:id="2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547FAF1E" w14:textId="77777777" w:rsidR="00F013C9" w:rsidRDefault="00000000">
      <w:pPr>
        <w:spacing w:before="315" w:after="105" w:line="360" w:lineRule="auto"/>
        <w:ind w:left="-30"/>
      </w:pPr>
      <w:bookmarkStart w:id="3" w:name="виды_рефлексии"/>
      <w:r>
        <w:rPr>
          <w:rFonts w:ascii="inter" w:eastAsia="inter" w:hAnsi="inter" w:cs="inter"/>
          <w:b/>
          <w:color w:val="000000"/>
          <w:sz w:val="24"/>
        </w:rPr>
        <w:t>Виды рефлексии</w:t>
      </w:r>
      <w:bookmarkEnd w:id="3"/>
    </w:p>
    <w:p w14:paraId="416DF481" w14:textId="77777777" w:rsidR="00F013C9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Рефлексия классифицируется по форме (словесная, графическая, игровая), по деятельности (коллективная, групповая, индивидуальная) и по цели (настроение, деятельность, содержание). В подготовительной группе предпочтительны комбинированные приемы с визуализацией для развития рефлексивных навыков.</w:t>
      </w:r>
      <w:bookmarkStart w:id="4" w:name="fnref3"/>
      <w:bookmarkEnd w:id="4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5" w:name="fnref4"/>
      <w:bookmarkEnd w:id="5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3249D434" w14:textId="77777777" w:rsidR="00F013C9" w:rsidRDefault="00000000">
      <w:pPr>
        <w:spacing w:before="315" w:after="105" w:line="360" w:lineRule="auto"/>
        <w:ind w:left="-30"/>
      </w:pPr>
      <w:bookmarkStart w:id="6" w:name="приемы_для_настроения"/>
      <w:r>
        <w:rPr>
          <w:rFonts w:ascii="inter" w:eastAsia="inter" w:hAnsi="inter" w:cs="inter"/>
          <w:b/>
          <w:color w:val="000000"/>
          <w:sz w:val="24"/>
        </w:rPr>
        <w:t>Приемы для настроения</w:t>
      </w:r>
      <w:bookmarkEnd w:id="6"/>
    </w:p>
    <w:p w14:paraId="555E927A" w14:textId="77777777" w:rsidR="00F013C9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Солнышко или смайлики</w:t>
      </w:r>
      <w:r>
        <w:rPr>
          <w:rFonts w:ascii="inter" w:eastAsia="inter" w:hAnsi="inter" w:cs="inter"/>
          <w:color w:val="000000"/>
        </w:rPr>
        <w:t>: Дети выбирают или рисуют изображение, отражающее их эмоции (радостное солнце — все понравилось, облачко — было сложно).</w:t>
      </w:r>
      <w:bookmarkStart w:id="7" w:name="fnref5"/>
      <w:bookmarkEnd w:id="7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28262604" w14:textId="77777777" w:rsidR="00F013C9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Цветные ладошки</w:t>
      </w:r>
      <w:r>
        <w:rPr>
          <w:rFonts w:ascii="inter" w:eastAsia="inter" w:hAnsi="inter" w:cs="inter"/>
          <w:color w:val="000000"/>
        </w:rPr>
        <w:t>: Поднимают цветные карточки (зеленая — все понял, желтая — частично, красная — нужна помощь).</w:t>
      </w:r>
      <w:bookmarkStart w:id="8" w:name="fnref2_1"/>
      <w:bookmarkEnd w:id="8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5A8D3D2B" w14:textId="77777777" w:rsidR="00F013C9" w:rsidRDefault="00000000">
      <w:pPr>
        <w:spacing w:before="315" w:after="105" w:line="360" w:lineRule="auto"/>
        <w:ind w:left="-30"/>
      </w:pPr>
      <w:bookmarkStart w:id="9" w:name="игровые_приемы"/>
      <w:r>
        <w:rPr>
          <w:rFonts w:ascii="inter" w:eastAsia="inter" w:hAnsi="inter" w:cs="inter"/>
          <w:b/>
          <w:color w:val="000000"/>
          <w:sz w:val="24"/>
        </w:rPr>
        <w:t>Игровые приемы</w:t>
      </w:r>
      <w:bookmarkEnd w:id="9"/>
    </w:p>
    <w:p w14:paraId="77709307" w14:textId="77777777" w:rsidR="00F013C9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Круговое обсуждение</w:t>
      </w:r>
      <w:r>
        <w:rPr>
          <w:rFonts w:ascii="inter" w:eastAsia="inter" w:hAnsi="inter" w:cs="inter"/>
          <w:color w:val="000000"/>
        </w:rPr>
        <w:t>: Дети по кругу отвечают на вопросы: "Что понравилось больше всего?", "Что можно улучшить?". Ведущий подводит итог.</w:t>
      </w:r>
      <w:bookmarkStart w:id="10" w:name="fnref1_1"/>
      <w:bookmarkEnd w:id="1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34C56FC6" w14:textId="77777777" w:rsidR="00F013C9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Рефлексивный круг</w:t>
      </w:r>
      <w:r>
        <w:rPr>
          <w:rFonts w:ascii="inter" w:eastAsia="inter" w:hAnsi="inter" w:cs="inter"/>
          <w:color w:val="000000"/>
        </w:rPr>
        <w:t>: Дети передают игрушку (мячик) и говорят, что узнали или почувствовали.</w:t>
      </w:r>
      <w:bookmarkStart w:id="11" w:name="fnref6"/>
      <w:bookmarkEnd w:id="11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155DDF11" w14:textId="77777777" w:rsidR="00F013C9" w:rsidRDefault="00000000">
      <w:pPr>
        <w:spacing w:before="315" w:after="105" w:line="360" w:lineRule="auto"/>
        <w:ind w:left="-30"/>
      </w:pPr>
      <w:bookmarkStart w:id="12" w:name="графические_приемы"/>
      <w:r>
        <w:rPr>
          <w:rFonts w:ascii="inter" w:eastAsia="inter" w:hAnsi="inter" w:cs="inter"/>
          <w:b/>
          <w:color w:val="000000"/>
          <w:sz w:val="24"/>
        </w:rPr>
        <w:t>Графические приемы</w:t>
      </w:r>
      <w:bookmarkEnd w:id="12"/>
    </w:p>
    <w:p w14:paraId="4D434460" w14:textId="77777777" w:rsidR="00F013C9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Дерево впечатлений</w:t>
      </w:r>
      <w:r>
        <w:rPr>
          <w:rFonts w:ascii="inter" w:eastAsia="inter" w:hAnsi="inter" w:cs="inter"/>
          <w:color w:val="000000"/>
        </w:rPr>
        <w:t>: На доске рисуют дерево — ствол для знаний, листья для эмоций, корни для трудностей.</w:t>
      </w:r>
      <w:bookmarkStart w:id="13" w:name="fnref7"/>
      <w:bookmarkEnd w:id="13"/>
      <w:r>
        <w:fldChar w:fldCharType="begin"/>
      </w:r>
      <w:r>
        <w:instrText>HYPERLINK \l "fn7"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[7]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28A2EF5E" w14:textId="77777777" w:rsidR="00F013C9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Рефлексивная мишень</w:t>
      </w:r>
      <w:r>
        <w:rPr>
          <w:rFonts w:ascii="inter" w:eastAsia="inter" w:hAnsi="inter" w:cs="inter"/>
          <w:color w:val="000000"/>
        </w:rPr>
        <w:t>: Дети ставят метки на мишени по шкале успеха (центр — отлично, край — сложно).</w:t>
      </w:r>
      <w:bookmarkStart w:id="14" w:name="fnref7_1"/>
      <w:bookmarkEnd w:id="14"/>
      <w:r>
        <w:fldChar w:fldCharType="begin"/>
      </w:r>
      <w:r>
        <w:instrText>HYPERLINK \l "fn7"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[7]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0DC5B07C" w14:textId="77777777" w:rsidR="00F013C9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Эти приемы легко интегрировать в конец занятия (2–5 минут), сочетая с похвалой для мотивации. Рекомендуется чередовать, чтобы избежать шаблонности.</w:t>
      </w:r>
      <w:bookmarkStart w:id="15" w:name="fnref8"/>
      <w:bookmarkEnd w:id="15"/>
      <w:r>
        <w:fldChar w:fldCharType="begin"/>
      </w:r>
      <w:r>
        <w:instrText>HYPERLINK \l "fn8"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[8]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bookmarkStart w:id="16" w:name="fnref3_1"/>
      <w:bookmarkEnd w:id="16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  <w:r>
        <w:rPr>
          <w:rFonts w:ascii="inter" w:eastAsia="inter" w:hAnsi="inter" w:cs="inter"/>
          <w:color w:val="000000"/>
        </w:rPr>
        <w:br/>
      </w:r>
    </w:p>
    <w:p w14:paraId="74103586" w14:textId="77777777" w:rsidR="00F013C9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2CE24387" w14:textId="77777777" w:rsidR="00F013C9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1247298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17" w:name="fn1"/>
    <w:bookmarkEnd w:id="17"/>
    <w:p w14:paraId="7F45509B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"https://nvjournal.ru/article/15_priemov_refleksii_na_urokah_v_nachalnoj_shkole/"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https://nvjournal.ru/article/15_priemov_refleksii_na_urokah_v_nachalnoj_shkole/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18" w:name="fn2"/>
    <w:bookmarkEnd w:id="18"/>
    <w:p w14:paraId="21323DDA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"https://nsportal.ru/detskii-sad/vospitatelnaya-rabota/2019/10/31/metody-refleksii-ispolzuemye-vospitatelyami-mbdou"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https://nsportal.ru/detskii-sad/vospitatelnaya-rabota/2019/10/31/metody-refleksii-ispolzuemye-vospitatelyami-mbdou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19" w:name="fn3"/>
    <w:bookmarkEnd w:id="19"/>
    <w:p w14:paraId="1F7B8B45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"https://infourok.ru/ispolzovanie-razlichnyh-priemov-refleksii-na-vospitatelnyh-meropriyatiyah-4185514.html"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https://infourok.ru/ispolzovanie-razlichnyh-priemov-refleksii-na-vospitatelnyh-meropriyatiyah-4185514.html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20" w:name="fn4"/>
    <w:bookmarkEnd w:id="20"/>
    <w:p w14:paraId="619A9CF2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"https://cdo-istoki.edu.yar.ru/kuritsina_si_metodi__priemi_i_tehniki_refleksii_na_zanyatiyah_illyustrirovanniy_katalog.pdf"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https://cdo-istoki.edu.yar.ru/kuritsina_si_metodi__priemi_i_tehniki_refleksii_na_zanyatiyah_illyustrirovanniy_katalog.pdf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1" w:name="fn5"/>
    <w:bookmarkEnd w:id="21"/>
    <w:p w14:paraId="0383E9AD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"https://cmirocheb.rchuv.ru/v-menyu/pedagogam/metod-kopilka/refleksiya-na-urokah-v-nachaljnoj-shkole"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https://cmirocheb.rchuv.ru/v-menyu/pedagogam/metod-kopilka/refleksiya-na-urokah-v-nachaljnoj-shkole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2" w:name="fn6"/>
    <w:bookmarkEnd w:id="22"/>
    <w:p w14:paraId="76A84BB0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"https://nsportal.ru/detskii-sad/vospitatelnaya-rabota/2021/08/21/refleksivnye-tehniki-v-dou-kartoteka-refleksivnyh"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https://nsportal.ru/detskii-sad/vospitatelnaya-rabota/2021/08/21/refleksivnye-tehniki-v-dou-kartoteka-refleksivnyh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3" w:name="fn7"/>
    <w:bookmarkEnd w:id="23"/>
    <w:p w14:paraId="316CA7D5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"https://infourok.ru/priemi-refleksii-na-urokah-klassi-3262048.html"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https://infourok.ru/priemi-refleksii-na-urokah-klassi-3262048.html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24" w:name="fn8"/>
    <w:bookmarkEnd w:id="24"/>
    <w:p w14:paraId="306F6AD3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"https://nsportal.ru/detskii-sad/vospitatelnaya-rabota/2021/05/23/statya-priemy-dlya-provedeniya-refleksii-s-detmi"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https://nsportal.ru/detskii-sad/vospitatelnaya-rabota/2021/05/23/statya-priemy-dlya-provedeniya-refleksii-s-detmi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5" w:name="fn9"/>
    <w:bookmarkEnd w:id="25"/>
    <w:p w14:paraId="3D61EF54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"https://infourok.ru/kopilka-priyomov-refleksii-bolee-priemov-3463151.html"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https://infourok.ru/kopilka-priyomov-refleksii-bolee-priemov-3463151.html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26" w:name="fn10"/>
    <w:bookmarkEnd w:id="26"/>
    <w:p w14:paraId="712738B6" w14:textId="77777777" w:rsidR="00F013C9" w:rsidRDefault="00000000">
      <w:pPr>
        <w:numPr>
          <w:ilvl w:val="0"/>
          <w:numId w:val="5"/>
        </w:numPr>
        <w:spacing w:after="210" w:line="360" w:lineRule="auto"/>
      </w:pPr>
      <w:r>
        <w:fldChar w:fldCharType="begin"/>
      </w:r>
      <w:r>
        <w:instrText>HYPERLINK "https://infourok.ru/refleksivnye-tehniki-v-rabote-s-detmi-4534926.html"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https://infourok.ru/refleksivnye-tehniki-v-rabote-s-detmi-4534926.html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F013C9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102"/>
    <w:multiLevelType w:val="hybridMultilevel"/>
    <w:tmpl w:val="B70E0A82"/>
    <w:lvl w:ilvl="0" w:tplc="5C324066">
      <w:numFmt w:val="decimal"/>
      <w:lvlText w:val=""/>
      <w:lvlJc w:val="left"/>
    </w:lvl>
    <w:lvl w:ilvl="1" w:tplc="1640F276">
      <w:numFmt w:val="decimal"/>
      <w:lvlText w:val=""/>
      <w:lvlJc w:val="left"/>
    </w:lvl>
    <w:lvl w:ilvl="2" w:tplc="358EEC86">
      <w:numFmt w:val="decimal"/>
      <w:lvlText w:val=""/>
      <w:lvlJc w:val="left"/>
    </w:lvl>
    <w:lvl w:ilvl="3" w:tplc="698CB40C">
      <w:numFmt w:val="decimal"/>
      <w:lvlText w:val=""/>
      <w:lvlJc w:val="left"/>
    </w:lvl>
    <w:lvl w:ilvl="4" w:tplc="CD246BBE">
      <w:numFmt w:val="decimal"/>
      <w:lvlText w:val=""/>
      <w:lvlJc w:val="left"/>
    </w:lvl>
    <w:lvl w:ilvl="5" w:tplc="B55E8234">
      <w:numFmt w:val="decimal"/>
      <w:lvlText w:val=""/>
      <w:lvlJc w:val="left"/>
    </w:lvl>
    <w:lvl w:ilvl="6" w:tplc="6F58F54E">
      <w:numFmt w:val="decimal"/>
      <w:lvlText w:val=""/>
      <w:lvlJc w:val="left"/>
    </w:lvl>
    <w:lvl w:ilvl="7" w:tplc="599AE1D8">
      <w:numFmt w:val="decimal"/>
      <w:lvlText w:val=""/>
      <w:lvlJc w:val="left"/>
    </w:lvl>
    <w:lvl w:ilvl="8" w:tplc="9F7ABC30">
      <w:numFmt w:val="decimal"/>
      <w:lvlText w:val=""/>
      <w:lvlJc w:val="left"/>
    </w:lvl>
  </w:abstractNum>
  <w:abstractNum w:abstractNumId="1" w15:restartNumberingAfterBreak="0">
    <w:nsid w:val="19BC6F88"/>
    <w:multiLevelType w:val="hybridMultilevel"/>
    <w:tmpl w:val="101A0E58"/>
    <w:lvl w:ilvl="0" w:tplc="C7A0BA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C142818">
      <w:numFmt w:val="decimal"/>
      <w:lvlText w:val=""/>
      <w:lvlJc w:val="left"/>
    </w:lvl>
    <w:lvl w:ilvl="2" w:tplc="73608902">
      <w:numFmt w:val="decimal"/>
      <w:lvlText w:val=""/>
      <w:lvlJc w:val="left"/>
    </w:lvl>
    <w:lvl w:ilvl="3" w:tplc="855807BE">
      <w:numFmt w:val="decimal"/>
      <w:lvlText w:val=""/>
      <w:lvlJc w:val="left"/>
    </w:lvl>
    <w:lvl w:ilvl="4" w:tplc="6EBE08F8">
      <w:numFmt w:val="decimal"/>
      <w:lvlText w:val=""/>
      <w:lvlJc w:val="left"/>
    </w:lvl>
    <w:lvl w:ilvl="5" w:tplc="8E4201E6">
      <w:numFmt w:val="decimal"/>
      <w:lvlText w:val=""/>
      <w:lvlJc w:val="left"/>
    </w:lvl>
    <w:lvl w:ilvl="6" w:tplc="51546D54">
      <w:numFmt w:val="decimal"/>
      <w:lvlText w:val=""/>
      <w:lvlJc w:val="left"/>
    </w:lvl>
    <w:lvl w:ilvl="7" w:tplc="9CEC7D42">
      <w:numFmt w:val="decimal"/>
      <w:lvlText w:val=""/>
      <w:lvlJc w:val="left"/>
    </w:lvl>
    <w:lvl w:ilvl="8" w:tplc="B0ECCB48">
      <w:numFmt w:val="decimal"/>
      <w:lvlText w:val=""/>
      <w:lvlJc w:val="left"/>
    </w:lvl>
  </w:abstractNum>
  <w:abstractNum w:abstractNumId="2" w15:restartNumberingAfterBreak="0">
    <w:nsid w:val="43C51254"/>
    <w:multiLevelType w:val="hybridMultilevel"/>
    <w:tmpl w:val="BD2E0B3E"/>
    <w:lvl w:ilvl="0" w:tplc="AE30DA2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EE8691A">
      <w:numFmt w:val="decimal"/>
      <w:lvlText w:val=""/>
      <w:lvlJc w:val="left"/>
    </w:lvl>
    <w:lvl w:ilvl="2" w:tplc="6926313A">
      <w:numFmt w:val="decimal"/>
      <w:lvlText w:val=""/>
      <w:lvlJc w:val="left"/>
    </w:lvl>
    <w:lvl w:ilvl="3" w:tplc="FAFC2164">
      <w:numFmt w:val="decimal"/>
      <w:lvlText w:val=""/>
      <w:lvlJc w:val="left"/>
    </w:lvl>
    <w:lvl w:ilvl="4" w:tplc="39FA8E34">
      <w:numFmt w:val="decimal"/>
      <w:lvlText w:val=""/>
      <w:lvlJc w:val="left"/>
    </w:lvl>
    <w:lvl w:ilvl="5" w:tplc="E578B1C8">
      <w:numFmt w:val="decimal"/>
      <w:lvlText w:val=""/>
      <w:lvlJc w:val="left"/>
    </w:lvl>
    <w:lvl w:ilvl="6" w:tplc="EBD04458">
      <w:numFmt w:val="decimal"/>
      <w:lvlText w:val=""/>
      <w:lvlJc w:val="left"/>
    </w:lvl>
    <w:lvl w:ilvl="7" w:tplc="4FC218B4">
      <w:numFmt w:val="decimal"/>
      <w:lvlText w:val=""/>
      <w:lvlJc w:val="left"/>
    </w:lvl>
    <w:lvl w:ilvl="8" w:tplc="078CE2CA">
      <w:numFmt w:val="decimal"/>
      <w:lvlText w:val=""/>
      <w:lvlJc w:val="left"/>
    </w:lvl>
  </w:abstractNum>
  <w:abstractNum w:abstractNumId="3" w15:restartNumberingAfterBreak="0">
    <w:nsid w:val="74EB29C9"/>
    <w:multiLevelType w:val="hybridMultilevel"/>
    <w:tmpl w:val="649E84F8"/>
    <w:lvl w:ilvl="0" w:tplc="94E0F03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D664E22">
      <w:numFmt w:val="decimal"/>
      <w:lvlText w:val=""/>
      <w:lvlJc w:val="left"/>
    </w:lvl>
    <w:lvl w:ilvl="2" w:tplc="C4B87B4A">
      <w:numFmt w:val="decimal"/>
      <w:lvlText w:val=""/>
      <w:lvlJc w:val="left"/>
    </w:lvl>
    <w:lvl w:ilvl="3" w:tplc="2506E4FC">
      <w:numFmt w:val="decimal"/>
      <w:lvlText w:val=""/>
      <w:lvlJc w:val="left"/>
    </w:lvl>
    <w:lvl w:ilvl="4" w:tplc="5C742128">
      <w:numFmt w:val="decimal"/>
      <w:lvlText w:val=""/>
      <w:lvlJc w:val="left"/>
    </w:lvl>
    <w:lvl w:ilvl="5" w:tplc="87846AA6">
      <w:numFmt w:val="decimal"/>
      <w:lvlText w:val=""/>
      <w:lvlJc w:val="left"/>
    </w:lvl>
    <w:lvl w:ilvl="6" w:tplc="CC406142">
      <w:numFmt w:val="decimal"/>
      <w:lvlText w:val=""/>
      <w:lvlJc w:val="left"/>
    </w:lvl>
    <w:lvl w:ilvl="7" w:tplc="AA5ACE0C">
      <w:numFmt w:val="decimal"/>
      <w:lvlText w:val=""/>
      <w:lvlJc w:val="left"/>
    </w:lvl>
    <w:lvl w:ilvl="8" w:tplc="195E6B64">
      <w:numFmt w:val="decimal"/>
      <w:lvlText w:val=""/>
      <w:lvlJc w:val="left"/>
    </w:lvl>
  </w:abstractNum>
  <w:abstractNum w:abstractNumId="4" w15:restartNumberingAfterBreak="0">
    <w:nsid w:val="7CD5482B"/>
    <w:multiLevelType w:val="hybridMultilevel"/>
    <w:tmpl w:val="B386BF3C"/>
    <w:lvl w:ilvl="0" w:tplc="FC8C1D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CF6B18A">
      <w:numFmt w:val="decimal"/>
      <w:lvlText w:val=""/>
      <w:lvlJc w:val="left"/>
    </w:lvl>
    <w:lvl w:ilvl="2" w:tplc="8EF6077A">
      <w:numFmt w:val="decimal"/>
      <w:lvlText w:val=""/>
      <w:lvlJc w:val="left"/>
    </w:lvl>
    <w:lvl w:ilvl="3" w:tplc="2E6C2ED0">
      <w:numFmt w:val="decimal"/>
      <w:lvlText w:val=""/>
      <w:lvlJc w:val="left"/>
    </w:lvl>
    <w:lvl w:ilvl="4" w:tplc="335A49CE">
      <w:numFmt w:val="decimal"/>
      <w:lvlText w:val=""/>
      <w:lvlJc w:val="left"/>
    </w:lvl>
    <w:lvl w:ilvl="5" w:tplc="C6121E08">
      <w:numFmt w:val="decimal"/>
      <w:lvlText w:val=""/>
      <w:lvlJc w:val="left"/>
    </w:lvl>
    <w:lvl w:ilvl="6" w:tplc="90EE5F54">
      <w:numFmt w:val="decimal"/>
      <w:lvlText w:val=""/>
      <w:lvlJc w:val="left"/>
    </w:lvl>
    <w:lvl w:ilvl="7" w:tplc="B8201950">
      <w:numFmt w:val="decimal"/>
      <w:lvlText w:val=""/>
      <w:lvlJc w:val="left"/>
    </w:lvl>
    <w:lvl w:ilvl="8" w:tplc="982EA446">
      <w:numFmt w:val="decimal"/>
      <w:lvlText w:val=""/>
      <w:lvlJc w:val="left"/>
    </w:lvl>
  </w:abstractNum>
  <w:num w:numId="1" w16cid:durableId="842818832">
    <w:abstractNumId w:val="1"/>
  </w:num>
  <w:num w:numId="2" w16cid:durableId="435713222">
    <w:abstractNumId w:val="3"/>
  </w:num>
  <w:num w:numId="3" w16cid:durableId="1221551353">
    <w:abstractNumId w:val="4"/>
  </w:num>
  <w:num w:numId="4" w16cid:durableId="1774980770">
    <w:abstractNumId w:val="0"/>
  </w:num>
  <w:num w:numId="5" w16cid:durableId="204120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C9"/>
    <w:rsid w:val="006347C5"/>
    <w:rsid w:val="0071260C"/>
    <w:rsid w:val="00952D62"/>
    <w:rsid w:val="00A31962"/>
    <w:rsid w:val="00F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FDDCA"/>
  <w15:docId w15:val="{81EEC21B-5CC1-4726-88B9-04E4FA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Наталья Серова</cp:lastModifiedBy>
  <cp:revision>5</cp:revision>
  <dcterms:created xsi:type="dcterms:W3CDTF">2026-02-09T10:09:00Z</dcterms:created>
  <dcterms:modified xsi:type="dcterms:W3CDTF">2026-02-09T10:23:00Z</dcterms:modified>
</cp:coreProperties>
</file>